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10" w:after="0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mc:AlternateContent>
          <mc:Choice Requires="wpg">
            <w:drawing>
              <wp:anchor behindDoc="1" distT="0" distB="0" distL="0" distR="0" simplePos="0" locked="0" layoutInCell="1" allowOverlap="1" relativeHeight="5" wp14:anchorId="6F6B951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90320" cy="9135745"/>
                <wp:effectExtent l="0" t="0" r="0" b="0"/>
                <wp:wrapNone/>
                <wp:docPr id="1" name="Group 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520" cy="9135000"/>
                        </a:xfrm>
                      </wpg:grpSpPr>
                      <pic:pic xmlns:pic="http://schemas.openxmlformats.org/drawingml/2006/picture">
                        <pic:nvPicPr>
                          <pic:cNvPr id="0" name="Picture 9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289520" cy="913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8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13040" y="127800"/>
                            <a:ext cx="1062360" cy="1061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7" style="position:absolute;margin-left:36pt;margin-top:36pt;width:101.55pt;height:719.3pt" coordorigin="720,720" coordsize="2031,14386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9" stroked="f" style="position:absolute;left:720;top:720;width:2030;height:14385;mso-position-horizontal-relative:page;mso-position-vertic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8" stroked="f" style="position:absolute;left:898;top:921;width:1672;height:1671;mso-position-horizontal-relative:page;mso-position-vertical-relative:page" type="shapetype_75">
                  <v:imagedata r:id="rId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spacing w:before="164" w:after="114"/>
        <w:ind w:left="1397" w:hanging="0"/>
        <w:rPr>
          <w:sz w:val="30"/>
        </w:rPr>
      </w:pPr>
      <w:r>
        <w:rPr>
          <w:color w:val="231F20"/>
          <w:sz w:val="30"/>
          <w:sz w:val="30"/>
          <w:szCs w:val="30"/>
          <w:lang w:bidi="te-IN"/>
        </w:rPr>
        <w:t>మెట్రోపాలిటన్ ఎయిర్‌పోర్ట్స్ కమీషన్</w:t>
      </w:r>
    </w:p>
    <w:p>
      <w:pPr>
        <w:pStyle w:val="Title"/>
        <w:spacing w:before="267" w:after="228"/>
        <w:rPr/>
      </w:pPr>
      <w:r>
        <w:rPr>
          <w:color w:val="231F20"/>
          <w:spacing w:val="-11"/>
          <w:lang w:bidi="te-IN"/>
        </w:rPr>
        <w:t>ఉద్యోగులకు నోటీసు</w:t>
      </w:r>
    </w:p>
    <w:p>
      <w:pPr>
        <w:pStyle w:val="TextBody"/>
        <w:spacing w:lineRule="auto" w:line="247" w:before="199" w:after="57"/>
        <w:ind w:left="1397" w:right="103" w:hanging="0"/>
        <w:rPr/>
      </w:pPr>
      <w:r>
        <w:rPr>
          <w:color w:val="231F20"/>
          <w:lang w:bidi="te-IN"/>
        </w:rPr>
        <w:t>మిన్నియాపాలిస్</w:t>
      </w:r>
      <w:r>
        <w:rPr>
          <w:color w:val="231F20"/>
          <w:lang w:bidi="te-IN"/>
        </w:rPr>
        <w:t>-</w:t>
      </w:r>
      <w:r>
        <w:rPr>
          <w:color w:val="231F20"/>
          <w:lang w:bidi="te-IN"/>
        </w:rPr>
        <w:t>సెయి</w:t>
      </w:r>
      <w:r>
        <w:rPr>
          <w:color w:val="231F20"/>
          <w:lang w:bidi="te-IN"/>
        </w:rPr>
        <w:t xml:space="preserve">. </w:t>
      </w:r>
      <w:r>
        <w:rPr>
          <w:color w:val="231F20"/>
          <w:lang w:bidi="te-IN"/>
        </w:rPr>
        <w:t xml:space="preserve">పాల్ ఇంటర్నేషనల్ ఎయిర్‌పోర్ట్ </w:t>
      </w:r>
      <w:r>
        <w:rPr>
          <w:color w:val="231F20"/>
          <w:lang w:bidi="te-IN"/>
        </w:rPr>
        <w:t xml:space="preserve">(MSP) </w:t>
      </w:r>
      <w:r>
        <w:rPr>
          <w:color w:val="231F20"/>
          <w:lang w:bidi="te-IN"/>
        </w:rPr>
        <w:t xml:space="preserve">కనీస వేతన ఆర్డినెన్స్ </w:t>
      </w:r>
      <w:r>
        <w:rPr>
          <w:color w:val="231F20"/>
          <w:lang w:bidi="te-IN"/>
        </w:rPr>
        <w:t xml:space="preserve">MSP </w:t>
      </w:r>
      <w:r>
        <w:rPr>
          <w:color w:val="231F20"/>
          <w:lang w:bidi="te-IN"/>
        </w:rPr>
        <w:t>లో చేసే పనికి కొత్త గంటలవారి కనీస వేతనాన్ని నిర్ధారిస్తుంది</w:t>
      </w:r>
      <w:r>
        <w:rPr>
          <w:color w:val="231F20"/>
          <w:lang w:bidi="te-IN"/>
        </w:rPr>
        <w:t>.</w:t>
      </w:r>
    </w:p>
    <w:p>
      <w:pPr>
        <w:pStyle w:val="TextBody"/>
        <w:spacing w:before="1" w:after="0"/>
        <w:rPr>
          <w:sz w:val="23"/>
        </w:rPr>
      </w:pPr>
      <w:r>
        <w:rPr>
          <w:sz w:val="23"/>
        </w:rPr>
      </w:r>
    </w:p>
    <w:p>
      <w:pPr>
        <w:pStyle w:val="TextBody"/>
        <w:spacing w:lineRule="exact" w:line="251" w:before="57" w:after="57"/>
        <w:ind w:left="1397" w:hanging="0"/>
        <w:jc w:val="both"/>
        <w:rPr/>
      </w:pPr>
      <w:r>
        <w:rPr>
          <w:color w:val="231F20"/>
          <w:lang w:bidi="te-IN"/>
        </w:rPr>
        <w:t xml:space="preserve">జనవరి </w:t>
      </w:r>
      <w:r>
        <w:rPr>
          <w:color w:val="231F20"/>
          <w:lang w:bidi="te-IN"/>
        </w:rPr>
        <w:t xml:space="preserve">1, 2024 </w:t>
      </w:r>
      <w:r>
        <w:rPr>
          <w:color w:val="231F20"/>
          <w:lang w:bidi="te-IN"/>
        </w:rPr>
        <w:t>నుండి మొదలుపెట్టి</w:t>
      </w:r>
      <w:r>
        <w:rPr>
          <w:color w:val="231F20"/>
          <w:lang w:bidi="te-IN"/>
        </w:rPr>
        <w:t xml:space="preserve">, </w:t>
      </w:r>
      <w:r>
        <w:rPr>
          <w:color w:val="231F20"/>
          <w:lang w:bidi="te-IN"/>
        </w:rPr>
        <w:t>ఉద్యోగ యజమానులు</w:t>
      </w:r>
    </w:p>
    <w:p>
      <w:pPr>
        <w:pStyle w:val="TextBody"/>
        <w:spacing w:lineRule="auto" w:line="247" w:before="114" w:after="114"/>
        <w:ind w:left="1397" w:right="103" w:hanging="0"/>
        <w:jc w:val="both"/>
        <w:rPr>
          <w:color w:val="231F20"/>
        </w:rPr>
      </w:pPr>
      <w:r>
        <w:rPr>
          <w:lang w:bidi="te-IN"/>
        </w:rPr>
        <w:t xml:space="preserve">MSP </w:t>
      </w:r>
      <w:r>
        <w:rPr>
          <w:lang w:bidi="te-IN"/>
        </w:rPr>
        <w:t>ఎయిర్‌పోర్ట్ కనీస వేతన ఆర్డినెన్స్ పరిధిలోని వచ్చే ఉద్యోగులకు</w:t>
      </w:r>
      <w:r>
        <w:rPr>
          <w:lang w:bidi="te-IN"/>
        </w:rPr>
        <w:t xml:space="preserve">, </w:t>
      </w:r>
      <w:r>
        <w:rPr>
          <w:lang w:bidi="te-IN"/>
        </w:rPr>
        <w:t>ప్రయోజనాలు</w:t>
      </w:r>
      <w:r>
        <w:rPr>
          <w:lang w:bidi="te-IN"/>
        </w:rPr>
        <w:t xml:space="preserve">, </w:t>
      </w:r>
      <w:r>
        <w:rPr>
          <w:lang w:bidi="te-IN"/>
        </w:rPr>
        <w:t>టిప్‌లు మరియు</w:t>
      </w:r>
      <w:r>
        <w:rPr>
          <w:color w:val="231F20"/>
          <w:lang w:bidi="te-IN"/>
        </w:rPr>
        <w:t>/</w:t>
      </w:r>
      <w:r>
        <w:rPr>
          <w:color w:val="231F20"/>
          <w:lang w:bidi="te-IN"/>
        </w:rPr>
        <w:t xml:space="preserve">లేదా గ్రాట్యుటీలు మినహా గంటకు </w:t>
      </w:r>
      <w:r>
        <w:rPr>
          <w:color w:val="231F20"/>
          <w:lang w:bidi="te-IN"/>
        </w:rPr>
        <w:t xml:space="preserve">$15.57 </w:t>
      </w:r>
      <w:r>
        <w:rPr>
          <w:color w:val="231F20"/>
          <w:lang w:bidi="te-IN"/>
        </w:rPr>
        <w:t>చెల్లించాలి</w:t>
      </w:r>
      <w:r>
        <w:rPr>
          <w:color w:val="231F20"/>
          <w:lang w:bidi="te-IN"/>
        </w:rPr>
        <w:t>.</w:t>
      </w:r>
    </w:p>
    <w:p>
      <w:pPr>
        <w:pStyle w:val="TextBody"/>
        <w:spacing w:lineRule="auto" w:line="247"/>
        <w:ind w:left="1397" w:right="103" w:hanging="0"/>
        <w:jc w:val="both"/>
        <w:rPr>
          <w:color w:val="231F20"/>
          <w:w w:val="85"/>
        </w:rPr>
      </w:pPr>
      <w:r>
        <w:rPr>
          <w:color w:val="231F20"/>
          <w:w w:val="85"/>
        </w:rPr>
      </w:r>
    </w:p>
    <w:p>
      <w:pPr>
        <w:pStyle w:val="TextBody"/>
        <w:spacing w:lineRule="auto" w:line="247"/>
        <w:ind w:left="1397" w:right="103" w:hanging="0"/>
        <w:jc w:val="both"/>
        <w:rPr/>
      </w:pPr>
      <w:r>
        <w:rPr>
          <w:color w:val="231F20"/>
          <w:w w:val="85"/>
          <w:lang w:bidi="te-IN"/>
        </w:rPr>
        <w:t xml:space="preserve">ఈ నోటీసు </w:t>
      </w:r>
      <w:r>
        <w:rPr>
          <w:lang w:bidi="te-IN"/>
        </w:rPr>
        <w:t>స్పానిష్</w:t>
      </w:r>
      <w:r>
        <w:rPr>
          <w:lang w:bidi="te-IN"/>
        </w:rPr>
        <w:t xml:space="preserve">, </w:t>
      </w:r>
      <w:r>
        <w:rPr>
          <w:lang w:bidi="te-IN"/>
        </w:rPr>
        <w:t>ఫ్రెంచ్</w:t>
      </w:r>
      <w:r>
        <w:rPr>
          <w:lang w:bidi="te-IN"/>
        </w:rPr>
        <w:t xml:space="preserve">, </w:t>
      </w:r>
      <w:r>
        <w:rPr>
          <w:lang w:bidi="te-IN"/>
        </w:rPr>
        <w:t>రష్యన్</w:t>
      </w:r>
      <w:r>
        <w:rPr>
          <w:lang w:bidi="te-IN"/>
        </w:rPr>
        <w:t xml:space="preserve">, </w:t>
      </w:r>
      <w:r>
        <w:rPr>
          <w:lang w:bidi="te-IN"/>
        </w:rPr>
        <w:t>తెలుగు</w:t>
      </w:r>
      <w:r>
        <w:rPr>
          <w:lang w:bidi="te-IN"/>
        </w:rPr>
        <w:t xml:space="preserve">, </w:t>
      </w:r>
      <w:r>
        <w:rPr>
          <w:lang w:bidi="te-IN"/>
        </w:rPr>
        <w:t>చైనీస్</w:t>
      </w:r>
      <w:r>
        <w:rPr>
          <w:lang w:bidi="te-IN"/>
        </w:rPr>
        <w:t xml:space="preserve">, </w:t>
      </w:r>
      <w:r>
        <w:rPr>
          <w:lang w:bidi="te-IN"/>
        </w:rPr>
        <w:t>వియత్నమీస్</w:t>
      </w:r>
      <w:r>
        <w:rPr>
          <w:lang w:bidi="te-IN"/>
        </w:rPr>
        <w:t xml:space="preserve">, </w:t>
      </w:r>
      <w:r>
        <w:rPr>
          <w:lang w:bidi="te-IN"/>
        </w:rPr>
        <w:t>అరబిక్</w:t>
      </w:r>
      <w:r>
        <w:rPr>
          <w:lang w:bidi="te-IN"/>
        </w:rPr>
        <w:t xml:space="preserve">, </w:t>
      </w:r>
      <w:r>
        <w:rPr>
          <w:lang w:bidi="te-IN"/>
        </w:rPr>
        <w:t>సోమాలి</w:t>
      </w:r>
      <w:r>
        <w:rPr>
          <w:lang w:bidi="te-IN"/>
        </w:rPr>
        <w:t xml:space="preserve">, </w:t>
      </w:r>
      <w:r>
        <w:rPr>
          <w:lang w:bidi="te-IN"/>
        </w:rPr>
        <w:t>మోంగ్</w:t>
      </w:r>
      <w:r>
        <w:rPr>
          <w:lang w:bidi="te-IN"/>
        </w:rPr>
        <w:t xml:space="preserve">, </w:t>
      </w:r>
      <w:r>
        <w:rPr>
          <w:lang w:bidi="te-IN"/>
        </w:rPr>
        <w:t>ఒరోమో మరియు అమ్‌హారిక్ భాషలలో కూడా అందుబాటులో ఉంది</w:t>
      </w:r>
      <w:r>
        <w:rPr>
          <w:lang w:bidi="te-IN"/>
        </w:rPr>
        <w:t>.</w:t>
      </w:r>
    </w:p>
    <w:p>
      <w:pPr>
        <w:pStyle w:val="TextBody"/>
        <w:spacing w:before="9" w:after="0"/>
        <w:rPr>
          <w:sz w:val="17"/>
        </w:rPr>
      </w:pPr>
      <w:r>
        <w:rPr>
          <w:sz w:val="17"/>
        </w:rPr>
      </w:r>
    </w:p>
    <w:tbl>
      <w:tblPr>
        <w:tblW w:w="5174" w:type="dxa"/>
        <w:jc w:val="left"/>
        <w:tblInd w:w="1443" w:type="dxa"/>
        <w:tblCellMar>
          <w:top w:w="0" w:type="dxa"/>
          <w:left w:w="0" w:type="dxa"/>
          <w:bottom w:w="0" w:type="dxa"/>
          <w:right w:w="0" w:type="dxa"/>
        </w:tblCellMar>
        <w:tblLook w:val="01e0" w:noHBand="0" w:noVBand="0" w:firstColumn="1" w:lastRow="1" w:lastColumn="1" w:firstRow="1"/>
      </w:tblPr>
      <w:tblGrid>
        <w:gridCol w:w="5174"/>
      </w:tblGrid>
      <w:tr>
        <w:trPr>
          <w:trHeight w:val="456" w:hRule="atLeast"/>
        </w:trPr>
        <w:tc>
          <w:tcPr>
            <w:tcW w:w="5174" w:type="dxa"/>
            <w:tcBorders/>
            <w:shd w:color="auto" w:fill="0078A9" w:val="clear"/>
          </w:tcPr>
          <w:p>
            <w:pPr>
              <w:pStyle w:val="TableParagraph"/>
              <w:spacing w:before="61" w:after="0"/>
              <w:ind w:left="98" w:right="127" w:hanging="0"/>
              <w:rPr>
                <w:b/>
                <w:b/>
                <w:sz w:val="28"/>
              </w:rPr>
            </w:pPr>
            <w:r>
              <w:rPr>
                <w:b/>
                <w:b/>
                <w:color w:val="FFFFFF"/>
                <w:sz w:val="28"/>
                <w:sz w:val="28"/>
                <w:szCs w:val="28"/>
                <w:lang w:bidi="te-IN"/>
              </w:rPr>
              <w:t>షెడ్యూల్ చేయబడిన కనీస వేతనం పెరుగుతుంది</w:t>
            </w:r>
          </w:p>
        </w:tc>
      </w:tr>
      <w:tr>
        <w:trPr>
          <w:trHeight w:val="499" w:hRule="atLeast"/>
        </w:trPr>
        <w:tc>
          <w:tcPr>
            <w:tcW w:w="5174" w:type="dxa"/>
            <w:tcBorders>
              <w:left w:val="single" w:sz="8" w:space="0" w:color="0078A9"/>
              <w:right w:val="single" w:sz="8" w:space="0" w:color="0078A9"/>
            </w:tcBorders>
          </w:tcPr>
          <w:p>
            <w:pPr>
              <w:pStyle w:val="TableParagraph"/>
              <w:tabs>
                <w:tab w:val="clear" w:pos="720"/>
                <w:tab w:val="left" w:pos="3112" w:leader="none"/>
              </w:tabs>
              <w:spacing w:before="102" w:after="0"/>
              <w:ind w:right="99" w:hanging="0"/>
              <w:rPr>
                <w:b/>
                <w:b/>
                <w:sz w:val="24"/>
              </w:rPr>
            </w:pPr>
            <w:r>
              <w:rPr>
                <w:b/>
                <w:b/>
                <w:color w:val="0078A9"/>
                <w:sz w:val="24"/>
                <w:sz w:val="24"/>
                <w:szCs w:val="24"/>
                <w:lang w:bidi="te-IN"/>
              </w:rPr>
              <w:t>గంటలవారి వేతనం</w:t>
            </w:r>
            <w:r>
              <w:rPr>
                <w:b/>
                <w:color w:val="0078A9"/>
                <w:sz w:val="24"/>
                <w:szCs w:val="24"/>
                <w:lang w:bidi="te-IN"/>
              </w:rPr>
              <w:tab/>
            </w:r>
            <w:r>
              <w:rPr>
                <w:b/>
                <w:b/>
                <w:color w:val="0078A9"/>
                <w:sz w:val="24"/>
                <w:sz w:val="24"/>
                <w:szCs w:val="24"/>
                <w:lang w:bidi="te-IN"/>
              </w:rPr>
              <w:t>అమలు తేది</w:t>
            </w:r>
          </w:p>
        </w:tc>
      </w:tr>
      <w:tr>
        <w:trPr>
          <w:trHeight w:val="619" w:hRule="atLeast"/>
        </w:trPr>
        <w:tc>
          <w:tcPr>
            <w:tcW w:w="5174" w:type="dxa"/>
            <w:tcBorders>
              <w:left w:val="single" w:sz="8" w:space="0" w:color="0078A9"/>
              <w:right w:val="single" w:sz="8" w:space="0" w:color="0078A9"/>
            </w:tcBorders>
          </w:tcPr>
          <w:p>
            <w:pPr>
              <w:pStyle w:val="TableParagraph"/>
              <w:tabs>
                <w:tab w:val="clear" w:pos="720"/>
                <w:tab w:val="left" w:pos="3493" w:leader="dot"/>
              </w:tabs>
              <w:spacing w:before="152" w:after="0"/>
              <w:rPr/>
            </w:pPr>
            <w:r>
              <w:rPr/>
            </w:r>
          </w:p>
        </w:tc>
      </w:tr>
      <w:tr>
        <w:trPr>
          <w:trHeight w:val="436" w:hRule="atLeast"/>
        </w:trPr>
        <w:tc>
          <w:tcPr>
            <w:tcW w:w="5174" w:type="dxa"/>
            <w:tcBorders>
              <w:left w:val="single" w:sz="8" w:space="0" w:color="0078A9"/>
              <w:bottom w:val="single" w:sz="8" w:space="0" w:color="0078A9"/>
              <w:right w:val="single" w:sz="8" w:space="0" w:color="0078A9"/>
            </w:tcBorders>
            <w:shd w:color="auto" w:fill="DCEAF3" w:val="clear"/>
          </w:tcPr>
          <w:p>
            <w:pPr>
              <w:pStyle w:val="TableParagraph"/>
              <w:tabs>
                <w:tab w:val="clear" w:pos="720"/>
                <w:tab w:val="left" w:pos="3493" w:leader="dot"/>
              </w:tabs>
              <w:spacing w:before="73" w:after="0"/>
              <w:rPr/>
            </w:pPr>
            <w:r>
              <w:rPr>
                <w:rFonts w:eastAsia="Tahoma" w:cs="Tahoma" w:ascii="Tahoma" w:hAnsi="Tahoma"/>
                <w:b/>
                <w:color w:val="231F20"/>
                <w:w w:val="95"/>
                <w:lang w:bidi="te-IN"/>
              </w:rPr>
              <w:t>$15.571</w:t>
            </w:r>
            <w:r>
              <w:rPr>
                <w:rFonts w:eastAsia="Times New Roman" w:cs="Times New Roman" w:ascii="Times New Roman" w:hAnsi="Times New Roman"/>
                <w:b/>
                <w:color w:val="231F20"/>
                <w:w w:val="95"/>
                <w:lang w:bidi="te-IN"/>
              </w:rPr>
              <w:t>………………………………….</w:t>
            </w:r>
            <w:r>
              <w:rPr>
                <w:color w:val="231F20"/>
                <w:lang w:bidi="te-IN"/>
              </w:rPr>
              <w:t xml:space="preserve">జనవరి </w:t>
            </w:r>
            <w:r>
              <w:rPr>
                <w:color w:val="231F20"/>
                <w:lang w:bidi="te-IN"/>
              </w:rPr>
              <w:t>1, 2024</w:t>
            </w:r>
          </w:p>
        </w:tc>
      </w:tr>
    </w:tbl>
    <w:p>
      <w:pPr>
        <w:pStyle w:val="TextBody"/>
        <w:spacing w:before="1" w:after="0"/>
        <w:rPr>
          <w:sz w:val="30"/>
        </w:rPr>
      </w:pPr>
      <w:r>
        <w:rPr>
          <w:sz w:val="30"/>
        </w:rPr>
      </w:r>
    </w:p>
    <w:p>
      <w:pPr>
        <w:pStyle w:val="TextBody"/>
        <w:ind w:left="1397" w:hanging="0"/>
        <w:rPr/>
      </w:pPr>
      <w:r>
        <w:rPr>
          <w:color w:val="231F20"/>
          <w:lang w:bidi="te-IN"/>
        </w:rPr>
        <w:t xml:space="preserve">ప్రతి జనవరి </w:t>
      </w:r>
      <w:r>
        <w:rPr>
          <w:color w:val="231F20"/>
          <w:lang w:bidi="te-IN"/>
        </w:rPr>
        <w:t>1</w:t>
      </w:r>
      <w:r>
        <w:rPr>
          <w:color w:val="231F20"/>
          <w:lang w:bidi="te-IN"/>
        </w:rPr>
        <w:t>న వార్షిక జీవన వ్యయం సర్దుబాట్లు</w:t>
      </w:r>
      <w:r>
        <w:rPr>
          <w:color w:val="231F20"/>
          <w:lang w:bidi="te-IN"/>
        </w:rPr>
        <w:t>.</w:t>
      </w:r>
    </w:p>
    <w:p>
      <w:pPr>
        <w:pStyle w:val="Normal"/>
        <w:spacing w:before="145" w:after="0"/>
        <w:ind w:left="1397" w:hanging="0"/>
        <w:rPr>
          <w:sz w:val="18"/>
        </w:rPr>
      </w:pPr>
      <w:r>
        <w:rPr>
          <w:color w:val="231F20"/>
          <w:sz w:val="18"/>
          <w:szCs w:val="18"/>
          <w:lang w:bidi="te-IN"/>
        </w:rPr>
        <w:t>*</w:t>
      </w:r>
      <w:r>
        <w:rPr>
          <w:color w:val="231F20"/>
          <w:sz w:val="18"/>
          <w:sz w:val="18"/>
          <w:szCs w:val="18"/>
          <w:lang w:bidi="te-IN"/>
        </w:rPr>
        <w:t xml:space="preserve">మరింత సమాచారం </w:t>
      </w:r>
      <w:r>
        <w:rPr>
          <w:color w:val="231F20"/>
          <w:sz w:val="18"/>
          <w:szCs w:val="18"/>
          <w:lang w:bidi="te-IN"/>
        </w:rPr>
        <w:t xml:space="preserve">mymspconnect.com </w:t>
      </w:r>
      <w:r>
        <w:rPr>
          <w:color w:val="231F20"/>
          <w:sz w:val="18"/>
          <w:sz w:val="18"/>
          <w:szCs w:val="18"/>
          <w:lang w:bidi="te-IN"/>
        </w:rPr>
        <w:t>లో అందుబాటులో ఉంది</w:t>
      </w:r>
      <w:r>
        <w:rPr>
          <w:color w:val="231F20"/>
          <w:sz w:val="18"/>
          <w:szCs w:val="18"/>
          <w:lang w:bidi="te-IN"/>
        </w:rPr>
        <w:t>.</w:t>
      </w:r>
    </w:p>
    <w:p>
      <w:pPr>
        <w:pStyle w:val="TextBody"/>
        <w:spacing w:before="10" w:after="0"/>
        <w:rPr>
          <w:sz w:val="21"/>
        </w:rPr>
      </w:pPr>
      <w:r>
        <w:rPr>
          <w:sz w:val="21"/>
        </w:rPr>
      </w:r>
    </w:p>
    <w:p>
      <w:pPr>
        <w:pStyle w:val="Heading1"/>
        <w:spacing w:before="177" w:after="114"/>
        <w:rPr/>
      </w:pPr>
      <w:r>
        <w:rPr>
          <w:color w:val="231F20"/>
          <w:lang w:bidi="te-IN"/>
        </w:rPr>
        <w:t>ఎవరు దీని పరిధిలోకి వస్తారు</w:t>
      </w:r>
    </w:p>
    <w:p>
      <w:pPr>
        <w:pStyle w:val="TextBody"/>
        <w:spacing w:lineRule="auto" w:line="247" w:before="11" w:after="0"/>
        <w:ind w:left="1397" w:right="103" w:hanging="0"/>
        <w:rPr/>
      </w:pPr>
      <w:r>
        <w:rPr>
          <w:color w:val="231F20"/>
          <w:lang w:bidi="te-IN"/>
        </w:rPr>
        <w:t xml:space="preserve">MSP </w:t>
      </w:r>
      <w:r>
        <w:rPr>
          <w:color w:val="231F20"/>
          <w:lang w:bidi="te-IN"/>
        </w:rPr>
        <w:t>లో ప్రయాణీకుల టెర్మినల్‌లను ఉపయోగించే ప్రయాణీకులను ప్రభావితం చేసే సర్వీసులను అందించే ఎయిర్‌పోర్ట్ ఉద్యోగులు</w:t>
      </w:r>
      <w:r>
        <w:rPr>
          <w:color w:val="231F20"/>
          <w:lang w:bidi="te-IN"/>
        </w:rPr>
        <w:t xml:space="preserve">. </w:t>
      </w:r>
      <w:r>
        <w:rPr>
          <w:color w:val="231F20"/>
          <w:lang w:bidi="te-IN"/>
        </w:rPr>
        <w:t xml:space="preserve">మరింత సమాచారం కోసం మెట్రోపాలిటన్ ఎయిర్‌పోర్ట్స్ కమిషన్ </w:t>
      </w:r>
      <w:r>
        <w:rPr>
          <w:color w:val="231F20"/>
          <w:lang w:bidi="te-IN"/>
        </w:rPr>
        <w:t xml:space="preserve">(MAC) </w:t>
      </w:r>
      <w:r>
        <w:rPr>
          <w:color w:val="231F20"/>
          <w:lang w:bidi="te-IN"/>
        </w:rPr>
        <w:t>ఆర్డినెన్స్ చూడండి</w:t>
      </w:r>
      <w:r>
        <w:rPr>
          <w:color w:val="231F20"/>
          <w:lang w:bidi="te-IN"/>
        </w:rPr>
        <w:t>.</w:t>
      </w:r>
    </w:p>
    <w:p>
      <w:pPr>
        <w:pStyle w:val="TextBody"/>
        <w:spacing w:before="2" w:after="0"/>
        <w:rPr>
          <w:sz w:val="23"/>
        </w:rPr>
      </w:pPr>
      <w:r>
        <w:rPr>
          <w:sz w:val="23"/>
        </w:rPr>
      </w:r>
    </w:p>
    <w:p>
      <w:pPr>
        <w:pStyle w:val="Heading1"/>
        <w:spacing w:before="114" w:after="114"/>
        <w:rPr/>
      </w:pPr>
      <w:r>
        <w:rPr>
          <w:color w:val="231F20"/>
          <w:lang w:bidi="te-IN"/>
        </w:rPr>
        <w:t>ఉల్లంఘన రిపోర్టు చేయండి</w:t>
      </w:r>
    </w:p>
    <w:p>
      <w:pPr>
        <w:pStyle w:val="TextBody"/>
        <w:spacing w:lineRule="auto" w:line="240" w:before="11" w:after="0"/>
        <w:ind w:left="1397" w:right="371" w:hanging="0"/>
        <w:rPr>
          <w:rFonts w:ascii="Verdana" w:hAnsi="Verdana"/>
        </w:rPr>
      </w:pPr>
      <w:r>
        <w:rPr>
          <w:color w:val="231F20"/>
          <w:lang w:bidi="te-IN"/>
        </w:rPr>
        <w:t xml:space="preserve">మెట్రోపాలిటన్ ఎయిర్‌పోర్ట్స్ కమీషన్ ప్రకారం ప్రతి ఒక్కరు </w:t>
      </w:r>
      <w:r>
        <w:rPr>
          <w:color w:val="231F20"/>
          <w:spacing w:val="-1"/>
          <w:lang w:bidi="te-IN"/>
        </w:rPr>
        <w:t xml:space="preserve">MSP </w:t>
      </w:r>
      <w:r>
        <w:rPr>
          <w:color w:val="231F20"/>
          <w:spacing w:val="-1"/>
          <w:lang w:bidi="te-IN"/>
        </w:rPr>
        <w:t>ఎయిర్‌పోర్ట్ కనీస</w:t>
      </w:r>
      <w:r>
        <w:rPr>
          <w:color w:val="231F20"/>
          <w:lang w:bidi="te-IN"/>
        </w:rPr>
        <w:t xml:space="preserve"> వేతన ఆర్డినెన్స్‌కు కట్టుబడి ఉండాలి</w:t>
      </w:r>
      <w:r>
        <w:rPr>
          <w:color w:val="231F20"/>
          <w:lang w:bidi="te-IN"/>
        </w:rPr>
        <w:t xml:space="preserve">. </w:t>
      </w:r>
      <w:r>
        <w:rPr>
          <w:color w:val="231F20"/>
          <w:lang w:bidi="te-IN"/>
        </w:rPr>
        <w:t xml:space="preserve">దయచేసి </w:t>
      </w:r>
      <w:r>
        <w:rPr>
          <w:rFonts w:eastAsia="Verdana" w:cs="Verdana" w:ascii="Verdana" w:hAnsi="Verdana"/>
          <w:color w:val="231F20"/>
          <w:w w:val="90"/>
          <w:lang w:bidi="te-IN"/>
        </w:rPr>
        <w:t xml:space="preserve">MSP </w:t>
      </w:r>
      <w:r>
        <w:rPr>
          <w:rFonts w:ascii="Verdana" w:hAnsi="Verdana" w:eastAsia="Verdana" w:cs="Verdana"/>
          <w:color w:val="231F20"/>
          <w:w w:val="90"/>
          <w:lang w:bidi="te-IN"/>
        </w:rPr>
        <w:t xml:space="preserve">కనీస వేతన ఆర్డినెన్స్‌కు సంబంధించిన ఏవైనా అనుమానాస్పద ఉల్లంఘనలను </w:t>
      </w:r>
      <w:r>
        <w:rPr>
          <w:rFonts w:eastAsia="Verdana" w:cs="Verdana" w:ascii="Verdana" w:hAnsi="Verdana"/>
          <w:color w:val="231F20"/>
          <w:w w:val="90"/>
          <w:lang w:bidi="te-IN"/>
        </w:rPr>
        <w:t xml:space="preserve">MAC </w:t>
      </w:r>
      <w:r>
        <w:rPr>
          <w:rFonts w:ascii="Verdana" w:hAnsi="Verdana" w:eastAsia="Verdana" w:cs="Verdana"/>
          <w:color w:val="231F20"/>
          <w:w w:val="90"/>
          <w:lang w:bidi="te-IN"/>
        </w:rPr>
        <w:t>మానవ వనరులు మరియు కార్మిక సంబంధాల విభాగానికి రిపోర్టు చేయండి</w:t>
      </w:r>
      <w:r>
        <w:rPr>
          <w:rFonts w:eastAsia="Verdana" w:cs="Verdana" w:ascii="Verdana" w:hAnsi="Verdana"/>
          <w:color w:val="231F20"/>
          <w:w w:val="90"/>
          <w:lang w:bidi="te-IN"/>
        </w:rPr>
        <w:t>.</w:t>
      </w:r>
    </w:p>
    <w:p>
      <w:pPr>
        <w:pStyle w:val="Normal"/>
        <w:spacing w:before="45" w:after="0"/>
        <w:ind w:left="1894" w:hanging="0"/>
        <w:rPr>
          <w:rFonts w:ascii="Tahoma" w:hAnsi="Tahoma"/>
          <w:b/>
          <w:b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0D43DE1D">
                <wp:simplePos x="0" y="0"/>
                <wp:positionH relativeFrom="page">
                  <wp:posOffset>1966595</wp:posOffset>
                </wp:positionH>
                <wp:positionV relativeFrom="paragraph">
                  <wp:posOffset>-19050</wp:posOffset>
                </wp:positionV>
                <wp:extent cx="262890" cy="262890"/>
                <wp:effectExtent l="0" t="0" r="0" b="0"/>
                <wp:wrapNone/>
                <wp:docPr id="2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80" cy="262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13" h="413">
                              <a:moveTo>
                                <a:pt x="206" y="0"/>
                              </a:moveTo>
                              <a:lnTo>
                                <a:pt x="126" y="16"/>
                              </a:lnTo>
                              <a:lnTo>
                                <a:pt x="60" y="60"/>
                              </a:lnTo>
                              <a:lnTo>
                                <a:pt x="16" y="126"/>
                              </a:lnTo>
                              <a:lnTo>
                                <a:pt x="0" y="205"/>
                              </a:lnTo>
                              <a:lnTo>
                                <a:pt x="0" y="207"/>
                              </a:lnTo>
                              <a:lnTo>
                                <a:pt x="16" y="287"/>
                              </a:lnTo>
                              <a:lnTo>
                                <a:pt x="60" y="352"/>
                              </a:lnTo>
                              <a:lnTo>
                                <a:pt x="126" y="396"/>
                              </a:lnTo>
                              <a:lnTo>
                                <a:pt x="206" y="413"/>
                              </a:lnTo>
                              <a:lnTo>
                                <a:pt x="286" y="396"/>
                              </a:lnTo>
                              <a:lnTo>
                                <a:pt x="352" y="352"/>
                              </a:lnTo>
                              <a:lnTo>
                                <a:pt x="366" y="332"/>
                              </a:lnTo>
                              <a:lnTo>
                                <a:pt x="254" y="332"/>
                              </a:lnTo>
                              <a:lnTo>
                                <a:pt x="244" y="330"/>
                              </a:lnTo>
                              <a:lnTo>
                                <a:pt x="234" y="327"/>
                              </a:lnTo>
                              <a:lnTo>
                                <a:pt x="220" y="321"/>
                              </a:lnTo>
                              <a:lnTo>
                                <a:pt x="206" y="314"/>
                              </a:lnTo>
                              <a:lnTo>
                                <a:pt x="193" y="306"/>
                              </a:lnTo>
                              <a:lnTo>
                                <a:pt x="181" y="299"/>
                              </a:lnTo>
                              <a:lnTo>
                                <a:pt x="171" y="291"/>
                              </a:lnTo>
                              <a:lnTo>
                                <a:pt x="161" y="283"/>
                              </a:lnTo>
                              <a:lnTo>
                                <a:pt x="152" y="273"/>
                              </a:lnTo>
                              <a:lnTo>
                                <a:pt x="142" y="263"/>
                              </a:lnTo>
                              <a:lnTo>
                                <a:pt x="133" y="252"/>
                              </a:lnTo>
                              <a:lnTo>
                                <a:pt x="125" y="241"/>
                              </a:lnTo>
                              <a:lnTo>
                                <a:pt x="118" y="230"/>
                              </a:lnTo>
                              <a:lnTo>
                                <a:pt x="112" y="219"/>
                              </a:lnTo>
                              <a:lnTo>
                                <a:pt x="106" y="207"/>
                              </a:lnTo>
                              <a:lnTo>
                                <a:pt x="100" y="193"/>
                              </a:lnTo>
                              <a:lnTo>
                                <a:pt x="95" y="178"/>
                              </a:lnTo>
                              <a:lnTo>
                                <a:pt x="91" y="163"/>
                              </a:lnTo>
                              <a:lnTo>
                                <a:pt x="89" y="146"/>
                              </a:lnTo>
                              <a:lnTo>
                                <a:pt x="90" y="130"/>
                              </a:lnTo>
                              <a:lnTo>
                                <a:pt x="95" y="115"/>
                              </a:lnTo>
                              <a:lnTo>
                                <a:pt x="103" y="102"/>
                              </a:lnTo>
                              <a:lnTo>
                                <a:pt x="108" y="95"/>
                              </a:lnTo>
                              <a:lnTo>
                                <a:pt x="114" y="90"/>
                              </a:lnTo>
                              <a:lnTo>
                                <a:pt x="128" y="83"/>
                              </a:lnTo>
                              <a:lnTo>
                                <a:pt x="136" y="82"/>
                              </a:lnTo>
                              <a:lnTo>
                                <a:pt x="151" y="81"/>
                              </a:lnTo>
                              <a:lnTo>
                                <a:pt x="366" y="81"/>
                              </a:lnTo>
                              <a:lnTo>
                                <a:pt x="352" y="60"/>
                              </a:lnTo>
                              <a:lnTo>
                                <a:pt x="286" y="16"/>
                              </a:lnTo>
                              <a:lnTo>
                                <a:pt x="206" y="0"/>
                              </a:lnTo>
                              <a:close/>
                              <a:moveTo>
                                <a:pt x="407" y="233"/>
                              </a:moveTo>
                              <a:lnTo>
                                <a:pt x="262" y="233"/>
                              </a:lnTo>
                              <a:lnTo>
                                <a:pt x="272" y="237"/>
                              </a:lnTo>
                              <a:lnTo>
                                <a:pt x="275" y="239"/>
                              </a:lnTo>
                              <a:lnTo>
                                <a:pt x="308" y="260"/>
                              </a:lnTo>
                              <a:lnTo>
                                <a:pt x="323" y="270"/>
                              </a:lnTo>
                              <a:lnTo>
                                <a:pt x="324" y="278"/>
                              </a:lnTo>
                              <a:lnTo>
                                <a:pt x="321" y="293"/>
                              </a:lnTo>
                              <a:lnTo>
                                <a:pt x="318" y="301"/>
                              </a:lnTo>
                              <a:lnTo>
                                <a:pt x="309" y="314"/>
                              </a:lnTo>
                              <a:lnTo>
                                <a:pt x="303" y="319"/>
                              </a:lnTo>
                              <a:lnTo>
                                <a:pt x="286" y="329"/>
                              </a:lnTo>
                              <a:lnTo>
                                <a:pt x="275" y="332"/>
                              </a:lnTo>
                              <a:lnTo>
                                <a:pt x="366" y="332"/>
                              </a:lnTo>
                              <a:lnTo>
                                <a:pt x="396" y="287"/>
                              </a:lnTo>
                              <a:lnTo>
                                <a:pt x="407" y="233"/>
                              </a:lnTo>
                              <a:close/>
                              <a:moveTo>
                                <a:pt x="366" y="81"/>
                              </a:moveTo>
                              <a:lnTo>
                                <a:pt x="151" y="81"/>
                              </a:lnTo>
                              <a:lnTo>
                                <a:pt x="159" y="82"/>
                              </a:lnTo>
                              <a:lnTo>
                                <a:pt x="167" y="99"/>
                              </a:lnTo>
                              <a:lnTo>
                                <a:pt x="179" y="125"/>
                              </a:lnTo>
                              <a:lnTo>
                                <a:pt x="183" y="134"/>
                              </a:lnTo>
                              <a:lnTo>
                                <a:pt x="185" y="138"/>
                              </a:lnTo>
                              <a:lnTo>
                                <a:pt x="188" y="148"/>
                              </a:lnTo>
                              <a:lnTo>
                                <a:pt x="186" y="154"/>
                              </a:lnTo>
                              <a:lnTo>
                                <a:pt x="165" y="171"/>
                              </a:lnTo>
                              <a:lnTo>
                                <a:pt x="157" y="178"/>
                              </a:lnTo>
                              <a:lnTo>
                                <a:pt x="156" y="178"/>
                              </a:lnTo>
                              <a:lnTo>
                                <a:pt x="156" y="179"/>
                              </a:lnTo>
                              <a:lnTo>
                                <a:pt x="157" y="180"/>
                              </a:lnTo>
                              <a:lnTo>
                                <a:pt x="163" y="193"/>
                              </a:lnTo>
                              <a:lnTo>
                                <a:pt x="169" y="205"/>
                              </a:lnTo>
                              <a:lnTo>
                                <a:pt x="176" y="216"/>
                              </a:lnTo>
                              <a:lnTo>
                                <a:pt x="185" y="226"/>
                              </a:lnTo>
                              <a:lnTo>
                                <a:pt x="193" y="235"/>
                              </a:lnTo>
                              <a:lnTo>
                                <a:pt x="203" y="243"/>
                              </a:lnTo>
                              <a:lnTo>
                                <a:pt x="214" y="251"/>
                              </a:lnTo>
                              <a:lnTo>
                                <a:pt x="226" y="259"/>
                              </a:lnTo>
                              <a:lnTo>
                                <a:pt x="227" y="260"/>
                              </a:lnTo>
                              <a:lnTo>
                                <a:pt x="228" y="260"/>
                              </a:lnTo>
                              <a:lnTo>
                                <a:pt x="229" y="260"/>
                              </a:lnTo>
                              <a:lnTo>
                                <a:pt x="236" y="253"/>
                              </a:lnTo>
                              <a:lnTo>
                                <a:pt x="256" y="234"/>
                              </a:lnTo>
                              <a:lnTo>
                                <a:pt x="262" y="233"/>
                              </a:lnTo>
                              <a:lnTo>
                                <a:pt x="407" y="233"/>
                              </a:lnTo>
                              <a:lnTo>
                                <a:pt x="412" y="206"/>
                              </a:lnTo>
                              <a:lnTo>
                                <a:pt x="396" y="126"/>
                              </a:lnTo>
                              <a:lnTo>
                                <a:pt x="366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a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231F20"/>
          <w:w w:val="90"/>
          <w:sz w:val="24"/>
          <w:sz w:val="24"/>
          <w:szCs w:val="24"/>
          <w:lang w:bidi="te-IN"/>
        </w:rPr>
        <w:t>కాల్ చేయండి</w:t>
      </w:r>
      <w:r>
        <w:rPr>
          <w:color w:val="231F20"/>
          <w:w w:val="90"/>
          <w:sz w:val="24"/>
          <w:szCs w:val="24"/>
          <w:lang w:bidi="te-IN"/>
        </w:rPr>
        <w:t xml:space="preserve">: </w:t>
      </w:r>
      <w:r>
        <w:rPr>
          <w:rFonts w:eastAsia="Tahoma" w:cs="Tahoma" w:ascii="Tahoma" w:hAnsi="Tahoma"/>
          <w:b/>
          <w:color w:val="231F20"/>
          <w:w w:val="90"/>
          <w:sz w:val="24"/>
          <w:szCs w:val="24"/>
          <w:lang w:bidi="te-IN"/>
        </w:rPr>
        <w:t>612‐726‐8196</w:t>
      </w:r>
    </w:p>
    <w:p>
      <w:pPr>
        <w:pStyle w:val="Normal"/>
        <w:ind w:left="1894" w:hanging="0"/>
        <w:rPr>
          <w:b/>
          <w:b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7FACC617">
                <wp:simplePos x="0" y="0"/>
                <wp:positionH relativeFrom="page">
                  <wp:posOffset>1965325</wp:posOffset>
                </wp:positionH>
                <wp:positionV relativeFrom="paragraph">
                  <wp:posOffset>-53340</wp:posOffset>
                </wp:positionV>
                <wp:extent cx="265430" cy="265430"/>
                <wp:effectExtent l="0" t="0" r="0" b="0"/>
                <wp:wrapNone/>
                <wp:docPr id="3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60" cy="264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17" h="417">
                              <a:moveTo>
                                <a:pt x="208" y="0"/>
                              </a:moveTo>
                              <a:lnTo>
                                <a:pt x="142" y="11"/>
                              </a:lnTo>
                              <a:lnTo>
                                <a:pt x="85" y="41"/>
                              </a:lnTo>
                              <a:lnTo>
                                <a:pt x="40" y="86"/>
                              </a:lnTo>
                              <a:lnTo>
                                <a:pt x="10" y="143"/>
                              </a:lnTo>
                              <a:lnTo>
                                <a:pt x="0" y="209"/>
                              </a:lnTo>
                              <a:lnTo>
                                <a:pt x="10" y="274"/>
                              </a:lnTo>
                              <a:lnTo>
                                <a:pt x="40" y="332"/>
                              </a:lnTo>
                              <a:lnTo>
                                <a:pt x="85" y="377"/>
                              </a:lnTo>
                              <a:lnTo>
                                <a:pt x="142" y="406"/>
                              </a:lnTo>
                              <a:lnTo>
                                <a:pt x="208" y="417"/>
                              </a:lnTo>
                              <a:lnTo>
                                <a:pt x="274" y="406"/>
                              </a:lnTo>
                              <a:lnTo>
                                <a:pt x="331" y="377"/>
                              </a:lnTo>
                              <a:lnTo>
                                <a:pt x="376" y="332"/>
                              </a:lnTo>
                              <a:lnTo>
                                <a:pt x="397" y="292"/>
                              </a:lnTo>
                              <a:lnTo>
                                <a:pt x="89" y="292"/>
                              </a:lnTo>
                              <a:lnTo>
                                <a:pt x="99" y="282"/>
                              </a:lnTo>
                              <a:lnTo>
                                <a:pt x="77" y="282"/>
                              </a:lnTo>
                              <a:lnTo>
                                <a:pt x="77" y="136"/>
                              </a:lnTo>
                              <a:lnTo>
                                <a:pt x="99" y="136"/>
                              </a:lnTo>
                              <a:lnTo>
                                <a:pt x="88" y="125"/>
                              </a:lnTo>
                              <a:lnTo>
                                <a:pt x="397" y="125"/>
                              </a:lnTo>
                              <a:lnTo>
                                <a:pt x="376" y="86"/>
                              </a:lnTo>
                              <a:lnTo>
                                <a:pt x="331" y="41"/>
                              </a:lnTo>
                              <a:lnTo>
                                <a:pt x="274" y="11"/>
                              </a:lnTo>
                              <a:lnTo>
                                <a:pt x="208" y="0"/>
                              </a:lnTo>
                              <a:close/>
                              <a:moveTo>
                                <a:pt x="277" y="220"/>
                              </a:moveTo>
                              <a:lnTo>
                                <a:pt x="255" y="220"/>
                              </a:lnTo>
                              <a:lnTo>
                                <a:pt x="328" y="292"/>
                              </a:lnTo>
                              <a:lnTo>
                                <a:pt x="397" y="292"/>
                              </a:lnTo>
                              <a:lnTo>
                                <a:pt x="402" y="282"/>
                              </a:lnTo>
                              <a:lnTo>
                                <a:pt x="339" y="282"/>
                              </a:lnTo>
                              <a:lnTo>
                                <a:pt x="277" y="220"/>
                              </a:lnTo>
                              <a:close/>
                              <a:moveTo>
                                <a:pt x="99" y="136"/>
                              </a:moveTo>
                              <a:lnTo>
                                <a:pt x="77" y="136"/>
                              </a:lnTo>
                              <a:lnTo>
                                <a:pt x="150" y="209"/>
                              </a:lnTo>
                              <a:lnTo>
                                <a:pt x="77" y="282"/>
                              </a:lnTo>
                              <a:lnTo>
                                <a:pt x="99" y="282"/>
                              </a:lnTo>
                              <a:lnTo>
                                <a:pt x="161" y="220"/>
                              </a:lnTo>
                              <a:lnTo>
                                <a:pt x="183" y="220"/>
                              </a:lnTo>
                              <a:lnTo>
                                <a:pt x="99" y="136"/>
                              </a:lnTo>
                              <a:close/>
                              <a:moveTo>
                                <a:pt x="402" y="136"/>
                              </a:moveTo>
                              <a:lnTo>
                                <a:pt x="339" y="136"/>
                              </a:lnTo>
                              <a:lnTo>
                                <a:pt x="339" y="282"/>
                              </a:lnTo>
                              <a:lnTo>
                                <a:pt x="402" y="282"/>
                              </a:lnTo>
                              <a:lnTo>
                                <a:pt x="406" y="274"/>
                              </a:lnTo>
                              <a:lnTo>
                                <a:pt x="416" y="209"/>
                              </a:lnTo>
                              <a:lnTo>
                                <a:pt x="406" y="143"/>
                              </a:lnTo>
                              <a:lnTo>
                                <a:pt x="402" y="136"/>
                              </a:lnTo>
                              <a:close/>
                              <a:moveTo>
                                <a:pt x="183" y="220"/>
                              </a:moveTo>
                              <a:lnTo>
                                <a:pt x="161" y="220"/>
                              </a:lnTo>
                              <a:lnTo>
                                <a:pt x="204" y="263"/>
                              </a:lnTo>
                              <a:lnTo>
                                <a:pt x="206" y="263"/>
                              </a:lnTo>
                              <a:lnTo>
                                <a:pt x="210" y="263"/>
                              </a:lnTo>
                              <a:lnTo>
                                <a:pt x="212" y="263"/>
                              </a:lnTo>
                              <a:lnTo>
                                <a:pt x="231" y="244"/>
                              </a:lnTo>
                              <a:lnTo>
                                <a:pt x="207" y="244"/>
                              </a:lnTo>
                              <a:lnTo>
                                <a:pt x="183" y="220"/>
                              </a:lnTo>
                              <a:close/>
                              <a:moveTo>
                                <a:pt x="397" y="125"/>
                              </a:moveTo>
                              <a:lnTo>
                                <a:pt x="328" y="125"/>
                              </a:lnTo>
                              <a:lnTo>
                                <a:pt x="209" y="244"/>
                              </a:lnTo>
                              <a:lnTo>
                                <a:pt x="231" y="244"/>
                              </a:lnTo>
                              <a:lnTo>
                                <a:pt x="255" y="220"/>
                              </a:lnTo>
                              <a:lnTo>
                                <a:pt x="277" y="220"/>
                              </a:lnTo>
                              <a:lnTo>
                                <a:pt x="266" y="209"/>
                              </a:lnTo>
                              <a:lnTo>
                                <a:pt x="339" y="136"/>
                              </a:lnTo>
                              <a:lnTo>
                                <a:pt x="402" y="136"/>
                              </a:lnTo>
                              <a:lnTo>
                                <a:pt x="397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a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231F20"/>
          <w:sz w:val="24"/>
          <w:sz w:val="24"/>
          <w:szCs w:val="24"/>
          <w:lang w:bidi="te-IN"/>
        </w:rPr>
        <w:t>ఇమెయిల్</w:t>
      </w:r>
      <w:r>
        <w:rPr>
          <w:color w:val="231F20"/>
          <w:sz w:val="24"/>
          <w:szCs w:val="24"/>
          <w:lang w:bidi="te-IN"/>
        </w:rPr>
        <w:t xml:space="preserve">: </w:t>
      </w:r>
      <w:hyperlink r:id="rId4">
        <w:r>
          <w:rPr>
            <w:b/>
            <w:color w:val="231F20"/>
            <w:sz w:val="24"/>
            <w:szCs w:val="24"/>
            <w:lang w:bidi="te-IN"/>
          </w:rPr>
          <w:t>minimumwage@mspmac.org</w:t>
        </w:r>
      </w:hyperlink>
    </w:p>
    <w:p>
      <w:pPr>
        <w:pStyle w:val="TextBody"/>
        <w:spacing w:before="7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1894" w:hanging="0"/>
        <w:rPr>
          <w:rFonts w:ascii="Tahoma" w:hAnsi="Tahoma"/>
          <w:b/>
          <w:b/>
          <w:sz w:val="24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4" wp14:anchorId="22384C1B">
                <wp:simplePos x="0" y="0"/>
                <wp:positionH relativeFrom="page">
                  <wp:posOffset>1966595</wp:posOffset>
                </wp:positionH>
                <wp:positionV relativeFrom="paragraph">
                  <wp:posOffset>-43180</wp:posOffset>
                </wp:positionV>
                <wp:extent cx="265430" cy="274320"/>
                <wp:effectExtent l="0" t="0" r="0" b="0"/>
                <wp:wrapNone/>
                <wp:docPr id="4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960" cy="273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64960" cy="265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7" h="417">
                                <a:moveTo>
                                  <a:pt x="208" y="0"/>
                                </a:moveTo>
                                <a:lnTo>
                                  <a:pt x="142" y="11"/>
                                </a:lnTo>
                                <a:lnTo>
                                  <a:pt x="85" y="41"/>
                                </a:lnTo>
                                <a:lnTo>
                                  <a:pt x="40" y="86"/>
                                </a:lnTo>
                                <a:lnTo>
                                  <a:pt x="10" y="143"/>
                                </a:lnTo>
                                <a:lnTo>
                                  <a:pt x="0" y="209"/>
                                </a:lnTo>
                                <a:lnTo>
                                  <a:pt x="10" y="275"/>
                                </a:lnTo>
                                <a:lnTo>
                                  <a:pt x="40" y="332"/>
                                </a:lnTo>
                                <a:lnTo>
                                  <a:pt x="85" y="377"/>
                                </a:lnTo>
                                <a:lnTo>
                                  <a:pt x="142" y="406"/>
                                </a:lnTo>
                                <a:lnTo>
                                  <a:pt x="208" y="417"/>
                                </a:lnTo>
                                <a:lnTo>
                                  <a:pt x="274" y="406"/>
                                </a:lnTo>
                                <a:lnTo>
                                  <a:pt x="331" y="377"/>
                                </a:lnTo>
                                <a:lnTo>
                                  <a:pt x="376" y="332"/>
                                </a:lnTo>
                                <a:lnTo>
                                  <a:pt x="406" y="275"/>
                                </a:lnTo>
                                <a:lnTo>
                                  <a:pt x="416" y="209"/>
                                </a:lnTo>
                                <a:lnTo>
                                  <a:pt x="406" y="143"/>
                                </a:lnTo>
                                <a:lnTo>
                                  <a:pt x="376" y="86"/>
                                </a:lnTo>
                                <a:lnTo>
                                  <a:pt x="331" y="41"/>
                                </a:lnTo>
                                <a:lnTo>
                                  <a:pt x="274" y="11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a9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Picture 3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1400" y="19080"/>
                            <a:ext cx="192960" cy="254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154.85pt;margin-top:-3.4pt;width:20.85pt;height:21.55pt" coordorigin="3097,-68" coordsize="417,431">
                <v:shape id="shape_0" ID="Picture 3" stroked="f" style="position:absolute;left:3162;top:-38;width:303;height:400;mso-position-horizontal-relative:page" type="shapetype_75">
                  <v:imagedata r:id="rId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color w:val="231F20"/>
          <w:w w:val="95"/>
          <w:sz w:val="24"/>
          <w:sz w:val="24"/>
          <w:szCs w:val="24"/>
          <w:lang w:bidi="te-IN"/>
        </w:rPr>
        <w:t>ఉత్తరం ఇక్కడకు పంపండి</w:t>
      </w:r>
      <w:r>
        <w:rPr>
          <w:color w:val="231F20"/>
          <w:w w:val="95"/>
          <w:sz w:val="24"/>
          <w:szCs w:val="24"/>
          <w:lang w:bidi="te-IN"/>
        </w:rPr>
        <w:t xml:space="preserve">: </w:t>
      </w:r>
      <w:r>
        <w:rPr>
          <w:rFonts w:eastAsia="Tahoma" w:cs="Tahoma" w:ascii="Tahoma" w:hAnsi="Tahoma"/>
          <w:b/>
          <w:color w:val="231F20"/>
          <w:w w:val="95"/>
          <w:sz w:val="24"/>
          <w:szCs w:val="24"/>
          <w:lang w:bidi="te-IN"/>
        </w:rPr>
        <w:t>6040 28</w:t>
      </w:r>
      <w:r>
        <w:rPr>
          <w:rFonts w:ascii="Tahoma" w:hAnsi="Tahoma" w:eastAsia="Tahoma" w:cs="Tahoma"/>
          <w:b/>
          <w:b/>
          <w:color w:val="231F20"/>
          <w:w w:val="95"/>
          <w:sz w:val="24"/>
          <w:sz w:val="24"/>
          <w:szCs w:val="24"/>
          <w:lang w:bidi="te-IN"/>
        </w:rPr>
        <w:t>వ అవెన్యూ సౌత్</w:t>
      </w:r>
      <w:r>
        <w:rPr>
          <w:rFonts w:eastAsia="Tahoma" w:cs="Tahoma" w:ascii="Tahoma" w:hAnsi="Tahoma"/>
          <w:b/>
          <w:color w:val="231F20"/>
          <w:w w:val="95"/>
          <w:sz w:val="24"/>
          <w:szCs w:val="24"/>
          <w:lang w:bidi="te-IN"/>
        </w:rPr>
        <w:t xml:space="preserve">, </w:t>
      </w:r>
      <w:r>
        <w:rPr>
          <w:rFonts w:ascii="Tahoma" w:hAnsi="Tahoma" w:eastAsia="Tahoma" w:cs="Tahoma"/>
          <w:b/>
          <w:b/>
          <w:color w:val="231F20"/>
          <w:w w:val="95"/>
          <w:sz w:val="24"/>
          <w:sz w:val="24"/>
          <w:szCs w:val="24"/>
          <w:lang w:bidi="te-IN"/>
        </w:rPr>
        <w:t xml:space="preserve">మిన్నియాపాలిస్ </w:t>
      </w:r>
      <w:r>
        <w:rPr>
          <w:rFonts w:eastAsia="Tahoma" w:cs="Tahoma" w:ascii="Tahoma" w:hAnsi="Tahoma"/>
          <w:b/>
          <w:color w:val="231F20"/>
          <w:w w:val="95"/>
          <w:sz w:val="24"/>
          <w:szCs w:val="24"/>
          <w:lang w:bidi="te-IN"/>
        </w:rPr>
        <w:t>55450</w:t>
      </w:r>
    </w:p>
    <w:p>
      <w:pPr>
        <w:pStyle w:val="Heading1"/>
        <w:spacing w:before="115" w:after="114"/>
        <w:rPr/>
      </w:pPr>
      <w:r>
        <w:rPr>
          <w:color w:val="231F20"/>
          <w:lang w:bidi="te-IN"/>
        </w:rPr>
        <w:t>ప్రతీకారం నిషేధించబడింది</w:t>
      </w:r>
    </w:p>
    <w:p>
      <w:pPr>
        <w:pStyle w:val="TextBody"/>
        <w:spacing w:lineRule="auto" w:line="247" w:before="11" w:after="0"/>
        <w:ind w:left="1397" w:right="490" w:hanging="0"/>
        <w:rPr/>
      </w:pPr>
      <w:r>
        <w:rPr>
          <w:color w:val="231F20"/>
          <w:lang w:bidi="te-IN"/>
        </w:rPr>
        <w:t xml:space="preserve">MSP </w:t>
      </w:r>
      <w:r>
        <w:rPr>
          <w:color w:val="231F20"/>
          <w:lang w:bidi="te-IN"/>
        </w:rPr>
        <w:t xml:space="preserve">ఎయిర్‌పోర్ట్ కనీస వేతన ఆర్డినెన్స్ కింద రక్షణ పొందిన ఏదైనా హక్కు </w:t>
      </w:r>
      <w:r>
        <w:rPr>
          <w:color w:val="231F20"/>
          <w:spacing w:val="-1"/>
          <w:lang w:bidi="te-IN"/>
        </w:rPr>
        <w:t xml:space="preserve"> లో ఉద్యోగ యజమాని జోక్యం చేసుకోవడం</w:t>
      </w:r>
      <w:r>
        <w:rPr>
          <w:color w:val="231F20"/>
          <w:spacing w:val="-1"/>
          <w:lang w:bidi="te-IN"/>
        </w:rPr>
        <w:t xml:space="preserve">, </w:t>
      </w:r>
      <w:r>
        <w:rPr>
          <w:color w:val="231F20"/>
          <w:spacing w:val="-1"/>
          <w:lang w:bidi="te-IN"/>
        </w:rPr>
        <w:t>నిరోధించడం లేదా తిరస్కరించడం చట్టవిరుద్ధం</w:t>
      </w:r>
      <w:r>
        <w:rPr>
          <w:color w:val="231F20"/>
          <w:spacing w:val="-1"/>
          <w:lang w:bidi="te-IN"/>
        </w:rPr>
        <w:t>.</w:t>
      </w:r>
    </w:p>
    <w:sectPr>
      <w:type w:val="nextPage"/>
      <w:pgSz w:w="12240" w:h="15840"/>
      <w:pgMar w:left="1720" w:right="780" w:header="0" w:top="7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e-IN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te-IN" w:eastAsia="en-US" w:bidi="ar-SA"/>
    </w:rPr>
  </w:style>
  <w:style w:type="paragraph" w:styleId="Heading1">
    <w:name w:val="Heading 1"/>
    <w:basedOn w:val="Normal"/>
    <w:uiPriority w:val="9"/>
    <w:qFormat/>
    <w:pPr>
      <w:ind w:left="1397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pPr/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uiPriority w:val="10"/>
    <w:qFormat/>
    <w:pPr>
      <w:spacing w:before="39" w:after="0"/>
      <w:ind w:left="1397" w:hanging="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61" w:after="0"/>
      <w:ind w:right="119" w:hanging="0"/>
      <w:jc w:val="center"/>
    </w:pPr>
    <w:rPr/>
  </w:style>
  <w:style w:type="paragraph" w:styleId="Xmsonormal" w:customStyle="1">
    <w:name w:val="x_msonormal"/>
    <w:basedOn w:val="Normal"/>
    <w:qFormat/>
    <w:rsid w:val="00756519"/>
    <w:pPr>
      <w:widowControl/>
    </w:pPr>
    <w:rPr>
      <w:rFonts w:ascii="Calibri" w:hAnsi="Calibri" w:eastAsia="Calibri" w:cs="Calibri" w:eastAsia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inimumwage@mspmac.org" TargetMode="External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LibreOffice/6.4.7.2$Linux_X86_64 LibreOffice_project/40$Build-2</Application>
  <Pages>1</Pages>
  <Words>182</Words>
  <Characters>753</Characters>
  <CharactersWithSpaces>916</CharactersWithSpaces>
  <Paragraphs>20</Paragraphs>
  <Company>Metropolitan Airports Commission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2023-09-27T16:46:00Z</dcterms:created>
  <dc:creator>Jefferson, Tekia</dc:creator>
  <dc:description/>
  <dc:language>pt-BR</dc:language>
  <cp:lastModifiedBy/>
  <dcterms:modified xsi:type="dcterms:W3CDTF">2023-09-27T14:37:59Z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Metropolitan Airports Commission</vt:lpwstr>
  </property>
  <property fmtid="{D5CDD505-2E9C-101B-9397-08002B2CF9AE}" pid="4" name="Created">
    <vt:filetime>2020-11-17T00:00:00Z</vt:filetime>
  </property>
  <property fmtid="{D5CDD505-2E9C-101B-9397-08002B2CF9AE}" pid="5" name="Creator">
    <vt:lpwstr>Adobe InDesign 16.0 (Macintosh)</vt:lpwstr>
  </property>
  <property fmtid="{D5CDD505-2E9C-101B-9397-08002B2CF9AE}" pid="6" name="DocSecurity">
    <vt:i4>4</vt:i4>
  </property>
  <property fmtid="{D5CDD505-2E9C-101B-9397-08002B2CF9AE}" pid="7" name="HyperlinksChanged">
    <vt:bool>0</vt:bool>
  </property>
  <property fmtid="{D5CDD505-2E9C-101B-9397-08002B2CF9AE}" pid="8" name="LastSaved">
    <vt:filetime>2021-02-26T00:00:00Z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